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省委编办创建文明单位知识测试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1.社会主义精神文明建设包括哪两个方面的内容？（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A.民主法制建设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思想道德建设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教育科学文化建设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社会主义核心价值观的基本内容是：富强、民主、文明、和谐；自由、平等、（ ）；爱国、敬业、诚信、友善。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A.公正、法制  B.公平、法制  C.公正、法治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中国梦的本质是：国家富强、民族振兴、（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A.家庭幸福  B.人民幸福  C.安居乐业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4.道德讲堂“五进”活动指的是什么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?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（ ）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 xml:space="preserve">①进机关②进学校③进农村④进社区⑤进企业⑥进医院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 xml:space="preserve">①②③④⑤   B.①②④⑤⑥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C.①②③④⑥   D.②③④⑤⑥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5.全面推进依法治国的总目标是（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建设中国特色社会主义法治体系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建设社会主义现代化强国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建设社会主义法治国家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精神文明建设要坚持（ ）的方针。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重在教育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B.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重在宣传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C.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重在建设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7.文明单位开展的“六个一”活动有哪些内容?（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①“一堂”：建立道德讲堂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/>
          <w:b w:val="0"/>
          <w:bCs w:val="0"/>
          <w:sz w:val="32"/>
          <w:szCs w:val="32"/>
          <w:lang w:val="en-US" w:eastAsia="zh-CN"/>
        </w:rPr>
        <w:t>②“一队”：组建志愿服务队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③“一餐桌”：文明餐桌行动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④“一牌”：设置德守礼提示牌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⑤“一点”：共建联系点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⑥“一传播”：网络文明传播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⑦“一比”：比学习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 xml:space="preserve">②③④⑤⑥⑦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B.①②③④⑤⑥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C.①②③④⑤⑦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8.志愿精神是奉献、友爱、（ ）、进步。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A.互助  B.帮助  C.提升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9.学雷锋活动的常态化项目之一是每年的（ ），围绕毛泽东同志等老一辈革命家向雷锋同志学习的题词，在全社会集中组织开展学雷锋实践活动。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A.3月3日  B.3月5日  C.3月15日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10. 建立公共场所人际互助关系要求做到（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A.公交车上为老、弱、病、残、孕及怀抱婴儿者主动让座。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B.对待外来人员，要提高警惕性，不要回答陌生人的问询。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C.公共场所不要主动帮助老、残、弱或其他需要帮助的人。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11.公共场所应遵循的礼仪规范有：（ ）、讲究卫生、尊老爱幼、礼让女士。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A.爱护环境、维护秩序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B.遵守秩序、仪表整洁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C.语言文明、礼貌待人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社会主义核心价值观个人层面的内容是：（ 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A.爱国、敬业、诚信、友善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B.自由、平等、公正、法治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C.奉献、友爱、互助、进步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13.全国文明城市是（ ）的排头兵。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A.经济建设、政治建设、社会建设、生态文明建设和党的建设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B.培育和践行社会主义核心价值观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C.社会主义精神文明建设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14.志愿服务精神是（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A.“讲文明树新风”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B.“做一个有道德的人”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C.“奉献、友爱、互助、进步”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15.我国的“公民道德宣传日”是（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A.4月23日  B.6月20日  C.9月20日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16.“我们的节日”主要指以下几个传统节日，春节、元宵节、（ ）、中秋节、重阳节。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A.清明节、端午节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B.劳动节、建军节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C.建党节、国庆节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17.中国好人榜评选包括（ ）、见义勇为好人、（ ）、敬业奉献好人、孝老爱亲好人五类好人的评选。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A.文明礼貌好人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遵纪守法好人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B.助人为乐好人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诚实守信好人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C.助人为乐好人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遵纪守法好人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18.市民应具备的交通意识有，车辆、行人各行其道；（ ）；车辆、行人不乱穿马路、不闯红灯；自觉保持交通畅通、不人为造成交通阻塞。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A.机动车可以随意掉头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B.机动车可以占压盲道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C.机动车让行斑马线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19.社会主义核心价值观的基本内容，在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社会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层面的价值准则包括（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A.自由平等公正法治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B.爱国敬业诚信友善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C.爱国守法明礼诚信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20.五大发展理念，指的是（ ）的发展理念。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A.经济、政治、文化、生态、法治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B.创新、开放、协调、绿色、文明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C.创新、协调、绿色、开放、共享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21.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实施（ ）战略，是党的十九大作出的重大决策部署，是新时代做好“三农”工作的总抓手。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美丽乡村  B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乡村振兴  C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农村振兴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22.“一带一路”是指：（ ）和（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A.丝绸之路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B.丝绸之路经济带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C.21世纪海上丝绸之路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23.实现伟大梦想必须进行（ ）。共产党人的斗争是有方向、有立场、有原则的，大方向就是坚持中国共产党领导和我国社会主义制度不动摇。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A.伟大事业  B.伟大工程  C.伟大斗争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24.（ ）是中国共产党人理想信念的灵魂。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A.马克思列宁主义  B.马克思主义  C.毛泽东思想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25.衡量干部是否有理想信念，关键看是否（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A.立场坚定  B.拥护组织  C.对党忠诚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26.新时代文明实践中心（所、站）的主体活动方式是（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A.窗口服务  B.志愿服务  C.社区服务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27.加强社会主义（ ），是发展先进文化的重要内容和中心环节。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A.民主观念  B.道德观念  C.思想道德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28.（ ）作为社会主义核心价值体系的基础，解决的是人们行为规范的问题。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A.中国特色社会主义共同理想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B.马克思主义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C.社会主义荣辱观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29.社会主义精神文明建设必须以（ ）为中心。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A.经济建设  B.民主建设  C.法制建设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30.创新是一具民族进步的灵魂，是一个国家兴旺发达的不竭动力，也是一个政党永葆生机的（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A.关键  B.源泉  C.根本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31.一个民族赖以生存和发展的精神支撑是（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A.民族精神  B.道德精神  C.集体精神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32.社会主义道德建设的基本原则是（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A.集体主义  B.社会公德  C.集体精神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33.精神文明建设的核心内容和中心环节是（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A.社会主义职业道德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B.社会主义思想道德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C.社会主义核心价值观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34.社会主义的本质是（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A.人民当家作主  B.多党合作  C.依法治国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35.全国文明单位的复查周期是几年？（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A.1年  B.2年  C.3年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36.世界读书日是哪天？（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A.3月12日  B.4月23日  C.5月19日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37.我党的“三大”优良作风是（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A.理论联系实际、密切联系群众、批评与自我批评。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B.实事求是，解放思想，理论联系实际。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C.实事求是，密切联系群众，为人民服务。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38.家庭美德的主要内容是尊老爱幼、男女平等、夫妻和睦、（ ）、邻里团结。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A.勤俭持家  B.家庭和谐  C.家庭幸福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39.志愿服务理念是学习雷锋，奉献他人，（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A.互帮互助  B.提升自己  C. 舍己为人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40.礼仪的核心是（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A.帮助他人  B.礼貌待人  C.尊敬他人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41.党的十九届六中全会通过了《中共中央关于党的百年奋斗（ ）和（ ）的决议》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A.重大改革 发展经验  B.重大规划 指导经验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C.重大成就 历史经验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42.十九届六中全会强调，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党确立习近平同志党中央的核心、全党的核心地位，确立习近平新时代中国特色社会主义思想的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 ），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反映了全党全军全国各族人民共同心愿，对新时代党和国家事业发展、对推进中华民族伟大复兴历史进程具有决定性意义。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A.核心地位  B.重心地位  C.指导地位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43.十九届六中全会提出，全党要牢记（ ）这个根本问题。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A.中国共产党初心使命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B.中国共产党是什么、要干什么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C.江山就是人民，人民就是江山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44.中国特色社会主义进入新时代的时间是（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A.党的十七大以来  B.党的十八大以来  C.党的十九大以来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四个自信是（ ）。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①道路自信；②理论自信；③制度自信；④文化自信；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⑤民族自信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A.①②③⑤  B.①③④⑤  C.①②③④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46.四个意识是（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①政治意识；②大局意识；③核心意识；④看齐意识；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⑤危机意识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A.①②③④  B.①③④⑤  C.①②④⑤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47.党的十九届六中全会指出，党的百年奋斗锻造了走在时代前列的中国共产党，形成了以（ ）为源头的精神谱系，保持了党的先进性和纯洁性，党的执政能力和领导水平不断提高，中国共产党无愧为伟大光荣正确的党。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A.伟大爱国精神  B.伟大建党精神  C.为民服务宗旨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48.党的十九届六中全会指出，在经济建设上，我国经济发展平衡性、协调性、可持续性明显增强，国家经济实力、科技实力、综合国力跃上新台阶，我国经济迈上（ ）的发展之路。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A.更高质量、更有效率、更加公平、更加绿色、更为开放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B.更高质量、更有效率、更加公平、更可持续、更为安全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C.更高质量、更大格局、更具创新、更加绿色、更为开放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49.《中国共产党廉洁自律准则》对全体党员和各级党员领导干部提出了（ ）的要求。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.“三个必须”  B.“四个必须”  C.“五个必须”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50.《中国共产党廉洁自律准则》要求党员领导干部廉洁齐家，（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A.自觉维护人民根本利益  B.自觉保持人民公仆本色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C.自觉带头树立良好家风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8B20"/>
    <w:multiLevelType w:val="singleLevel"/>
    <w:tmpl w:val="62E78B20"/>
    <w:lvl w:ilvl="0" w:tentative="0">
      <w:start w:val="12"/>
      <w:numFmt w:val="decimal"/>
      <w:suff w:val="nothing"/>
      <w:lvlText w:val="%1."/>
      <w:lvlJc w:val="left"/>
    </w:lvl>
  </w:abstractNum>
  <w:abstractNum w:abstractNumId="1">
    <w:nsid w:val="62E78C35"/>
    <w:multiLevelType w:val="singleLevel"/>
    <w:tmpl w:val="62E78C35"/>
    <w:lvl w:ilvl="0" w:tentative="0">
      <w:start w:val="4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7EEF"/>
    <w:rsid w:val="022F7EDE"/>
    <w:rsid w:val="033706E9"/>
    <w:rsid w:val="09B609AD"/>
    <w:rsid w:val="0A4E0648"/>
    <w:rsid w:val="1038310A"/>
    <w:rsid w:val="200A5A2A"/>
    <w:rsid w:val="21D84FFC"/>
    <w:rsid w:val="237B66EE"/>
    <w:rsid w:val="23A174FD"/>
    <w:rsid w:val="25E50A01"/>
    <w:rsid w:val="27AB58D7"/>
    <w:rsid w:val="2B5338E5"/>
    <w:rsid w:val="2D587EEF"/>
    <w:rsid w:val="31466775"/>
    <w:rsid w:val="338E0625"/>
    <w:rsid w:val="3CB1232C"/>
    <w:rsid w:val="47E9167E"/>
    <w:rsid w:val="4DDD32FB"/>
    <w:rsid w:val="51B72184"/>
    <w:rsid w:val="544F51F8"/>
    <w:rsid w:val="561E56E4"/>
    <w:rsid w:val="567C6D38"/>
    <w:rsid w:val="575A160B"/>
    <w:rsid w:val="5E534F0C"/>
    <w:rsid w:val="60B74629"/>
    <w:rsid w:val="61B05273"/>
    <w:rsid w:val="67373705"/>
    <w:rsid w:val="69544247"/>
    <w:rsid w:val="69BB1CFB"/>
    <w:rsid w:val="69BF11A5"/>
    <w:rsid w:val="6A76523B"/>
    <w:rsid w:val="75CA6494"/>
    <w:rsid w:val="770B6364"/>
    <w:rsid w:val="7D50658C"/>
    <w:rsid w:val="7D866525"/>
    <w:rsid w:val="7EB6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2022-07-18T02:18:00Z</dcterms:created>
  <dc:creator>Lenovo</dc:creator>
  <cp:lastModifiedBy>杨晨</cp:lastModifiedBy>
  <dcterms:modified xsi:type="dcterms:W3CDTF">2022-08-01T08:19:28Z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