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800" w:firstLineChars="25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附件2：面试考生须知</w:t>
      </w:r>
    </w:p>
    <w:p>
      <w:pPr>
        <w:pStyle w:val="4"/>
        <w:spacing w:line="600" w:lineRule="exact"/>
        <w:ind w:firstLine="800" w:firstLineChars="250"/>
        <w:rPr>
          <w:rFonts w:ascii="仿宋_GB2312" w:hAnsi="宋体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2B2B2B"/>
          <w:kern w:val="0"/>
          <w:sz w:val="32"/>
          <w:szCs w:val="32"/>
        </w:rPr>
        <w:t>1.</w:t>
      </w:r>
      <w:r>
        <w:rPr>
          <w:rFonts w:ascii="仿宋_GB2312" w:hAnsi="宋体" w:eastAsia="仿宋_GB2312"/>
          <w:color w:val="2B2B2B"/>
          <w:kern w:val="0"/>
          <w:sz w:val="32"/>
          <w:szCs w:val="32"/>
        </w:rPr>
        <w:t>考生须持本人身份证、准考证</w:t>
      </w:r>
      <w:r>
        <w:rPr>
          <w:rFonts w:hint="eastAsia" w:ascii="仿宋_GB2312" w:hAnsi="宋体" w:eastAsia="仿宋_GB2312"/>
          <w:color w:val="2B2B2B"/>
          <w:kern w:val="0"/>
          <w:sz w:val="32"/>
          <w:szCs w:val="32"/>
        </w:rPr>
        <w:t>于当日上午8：00—8:30进入候考室。</w:t>
      </w:r>
      <w:r>
        <w:rPr>
          <w:rFonts w:ascii="仿宋_GB2312" w:hAnsi="宋体" w:eastAsia="仿宋_GB2312"/>
          <w:color w:val="2B2B2B"/>
          <w:kern w:val="0"/>
          <w:sz w:val="32"/>
          <w:szCs w:val="32"/>
        </w:rPr>
        <w:t>逾期未到的，视为自愿放弃</w:t>
      </w:r>
      <w:r>
        <w:rPr>
          <w:rFonts w:hint="eastAsia" w:ascii="仿宋_GB2312" w:hAnsi="宋体" w:eastAsia="仿宋_GB2312"/>
          <w:color w:val="2B2B2B"/>
          <w:kern w:val="0"/>
          <w:sz w:val="32"/>
          <w:szCs w:val="32"/>
        </w:rPr>
        <w:t>，</w:t>
      </w:r>
      <w:r>
        <w:rPr>
          <w:rFonts w:ascii="仿宋_GB2312" w:hAnsi="宋体" w:eastAsia="仿宋_GB2312"/>
          <w:color w:val="2B2B2B"/>
          <w:kern w:val="0"/>
          <w:sz w:val="32"/>
          <w:szCs w:val="32"/>
        </w:rPr>
        <w:t>取消面试资格。证件不符合要求的，取消面试资格。</w:t>
      </w:r>
    </w:p>
    <w:p>
      <w:pPr>
        <w:pStyle w:val="4"/>
        <w:spacing w:line="600" w:lineRule="exact"/>
        <w:ind w:firstLine="640" w:firstLineChars="200"/>
        <w:rPr>
          <w:rFonts w:ascii="仿宋_GB2312" w:hAnsi="宋体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2B2B2B"/>
          <w:kern w:val="0"/>
          <w:sz w:val="32"/>
          <w:szCs w:val="32"/>
        </w:rPr>
        <w:t>2.考生着装应朴素、得体，不得佩戴明显饰物。</w:t>
      </w:r>
    </w:p>
    <w:p>
      <w:pPr>
        <w:pStyle w:val="4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3.考生进入考试封闭区域，应自觉关闭通讯工具，按要求统一封存。</w:t>
      </w:r>
    </w:p>
    <w:p>
      <w:pPr>
        <w:pStyle w:val="4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4.考生按抽签确定面试次序，在签号上填写相关信息。</w:t>
      </w:r>
    </w:p>
    <w:p>
      <w:pPr>
        <w:pStyle w:val="4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5.考生应服从工作人员安排，面试前自觉在候考室候考，不得随意离开候考室，面试时由引导员按顺序引入考场。</w:t>
      </w:r>
    </w:p>
    <w:p>
      <w:pPr>
        <w:pStyle w:val="4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6.考生进入考场后要保持沉着冷静，自觉配合主考官进行面试。考生面试时不得透漏本人姓名、身份证号、准考证号、报名序号、就读院校、籍贯等信息。</w:t>
      </w:r>
    </w:p>
    <w:p>
      <w:pPr>
        <w:pStyle w:val="4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7.面试时间为15分钟，计时从主考官宣布“现在开始”起算。面试时间到，考生停止答题，在考场外等候公布面试成绩。</w:t>
      </w:r>
    </w:p>
    <w:p>
      <w:pPr>
        <w:pStyle w:val="4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8.考生须自觉保守试题秘密。在面试结束后，按要求离开考试区域，不得在考试区域喧哗、谈论考试内容，不得向他人传递面试信息或扩散面试试题内容。</w:t>
      </w:r>
    </w:p>
    <w:p>
      <w:pPr>
        <w:pStyle w:val="4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9.对违反面试纪律的考生，将根据《事业单位公开招聘违纪违规行为处理规定》予以处理。</w:t>
      </w:r>
    </w:p>
    <w:p>
      <w:pPr>
        <w:pStyle w:val="4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ascii="仿宋_GB2312" w:eastAsia="仿宋_GB2312"/>
          <w:sz w:val="32"/>
          <w:szCs w:val="32"/>
        </w:rPr>
        <w:t>考生应提前熟悉考场地址和交通路线，以免误时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2020-10-23T07:56:58Z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